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82" w:type="dxa"/>
        <w:tblLook w:val="04A0" w:firstRow="1" w:lastRow="0" w:firstColumn="1" w:lastColumn="0" w:noHBand="0" w:noVBand="1"/>
      </w:tblPr>
      <w:tblGrid>
        <w:gridCol w:w="4675"/>
        <w:gridCol w:w="5407"/>
      </w:tblGrid>
      <w:tr w:rsidR="007907C7" w:rsidTr="00D27DC2">
        <w:trPr>
          <w:trHeight w:val="530"/>
        </w:trPr>
        <w:tc>
          <w:tcPr>
            <w:tcW w:w="10082" w:type="dxa"/>
            <w:gridSpan w:val="2"/>
          </w:tcPr>
          <w:p w:rsidR="007907C7" w:rsidRPr="009D13EA" w:rsidRDefault="007907C7" w:rsidP="0015172F">
            <w:r w:rsidRPr="007907C7">
              <w:rPr>
                <w:b/>
                <w:bCs/>
              </w:rPr>
              <w:t>Article 1 titled</w:t>
            </w:r>
            <w:r>
              <w:t xml:space="preserve">: </w:t>
            </w:r>
            <w:r w:rsidRPr="007907C7">
              <w:t>Interventions for addressing low balance confidence in older adults; a systematic review and meta-analysis</w:t>
            </w:r>
          </w:p>
        </w:tc>
      </w:tr>
      <w:tr w:rsidR="0092176B" w:rsidTr="00A8622C">
        <w:trPr>
          <w:trHeight w:val="530"/>
        </w:trPr>
        <w:tc>
          <w:tcPr>
            <w:tcW w:w="4675" w:type="dxa"/>
          </w:tcPr>
          <w:p w:rsidR="0092176B" w:rsidRDefault="0092176B" w:rsidP="0015172F">
            <w:r>
              <w:t xml:space="preserve">Research Question </w:t>
            </w:r>
          </w:p>
        </w:tc>
        <w:tc>
          <w:tcPr>
            <w:tcW w:w="5407" w:type="dxa"/>
          </w:tcPr>
          <w:p w:rsidR="0092176B" w:rsidRDefault="009D13EA" w:rsidP="0015172F">
            <w:r w:rsidRPr="009D13EA">
              <w:t>What is the effect of balance training on reducing falls in older adults?</w:t>
            </w:r>
          </w:p>
        </w:tc>
      </w:tr>
      <w:tr w:rsidR="00D57385" w:rsidTr="00A8622C">
        <w:trPr>
          <w:trHeight w:val="530"/>
        </w:trPr>
        <w:tc>
          <w:tcPr>
            <w:tcW w:w="4675" w:type="dxa"/>
          </w:tcPr>
          <w:p w:rsidR="00D57385" w:rsidRDefault="00BA621A" w:rsidP="0015172F">
            <w:r>
              <w:t>Type of Study</w:t>
            </w:r>
            <w:r w:rsidR="007907C7">
              <w:t xml:space="preserve"> </w:t>
            </w:r>
          </w:p>
        </w:tc>
        <w:tc>
          <w:tcPr>
            <w:tcW w:w="5407" w:type="dxa"/>
          </w:tcPr>
          <w:p w:rsidR="00D57385" w:rsidRDefault="00A44C46" w:rsidP="0015172F">
            <w:r>
              <w:t>RCT</w:t>
            </w:r>
          </w:p>
        </w:tc>
      </w:tr>
      <w:tr w:rsidR="00642AAC" w:rsidTr="00A8622C">
        <w:trPr>
          <w:trHeight w:val="1891"/>
        </w:trPr>
        <w:tc>
          <w:tcPr>
            <w:tcW w:w="4675" w:type="dxa"/>
          </w:tcPr>
          <w:p w:rsidR="00642AAC" w:rsidRDefault="00642AAC" w:rsidP="0015172F">
            <w:r>
              <w:t>Citation</w:t>
            </w:r>
          </w:p>
        </w:tc>
        <w:tc>
          <w:tcPr>
            <w:tcW w:w="5407" w:type="dxa"/>
          </w:tcPr>
          <w:p w:rsidR="00642AAC" w:rsidRPr="00A555C1" w:rsidRDefault="00A555C1" w:rsidP="00A555C1">
            <w:pPr>
              <w:rPr>
                <w:rFonts w:cstheme="minorHAnsi"/>
              </w:rPr>
            </w:pPr>
            <w:r w:rsidRPr="00A555C1">
              <w:rPr>
                <w:rFonts w:cstheme="minorHAnsi"/>
                <w:color w:val="000000"/>
              </w:rPr>
              <w:t xml:space="preserve">Rand, Debbie., Miller, William C., </w:t>
            </w:r>
            <w:proofErr w:type="spellStart"/>
            <w:r w:rsidRPr="00A555C1">
              <w:rPr>
                <w:rFonts w:cstheme="minorHAnsi"/>
                <w:color w:val="000000"/>
              </w:rPr>
              <w:t>Yiu</w:t>
            </w:r>
            <w:proofErr w:type="spellEnd"/>
            <w:r w:rsidRPr="00A555C1">
              <w:rPr>
                <w:rFonts w:cstheme="minorHAnsi"/>
                <w:color w:val="000000"/>
              </w:rPr>
              <w:t xml:space="preserve">, Jeanne and </w:t>
            </w:r>
            <w:proofErr w:type="spellStart"/>
            <w:r w:rsidRPr="00A555C1">
              <w:rPr>
                <w:rFonts w:cstheme="minorHAnsi"/>
                <w:color w:val="000000"/>
              </w:rPr>
              <w:t>Eng</w:t>
            </w:r>
            <w:proofErr w:type="spellEnd"/>
            <w:r w:rsidRPr="00A555C1">
              <w:rPr>
                <w:rFonts w:cstheme="minorHAnsi"/>
                <w:color w:val="000000"/>
              </w:rPr>
              <w:t xml:space="preserve">, Janice J. </w:t>
            </w:r>
            <w:r w:rsidR="001F2DBA" w:rsidRPr="00A555C1">
              <w:rPr>
                <w:rFonts w:cstheme="minorHAnsi"/>
              </w:rPr>
              <w:t>(</w:t>
            </w:r>
            <w:r w:rsidR="00B96286" w:rsidRPr="00A555C1">
              <w:rPr>
                <w:rFonts w:cstheme="minorHAnsi"/>
              </w:rPr>
              <w:t>2011</w:t>
            </w:r>
            <w:r w:rsidR="001F2DBA" w:rsidRPr="00A555C1">
              <w:rPr>
                <w:rFonts w:cstheme="minorHAnsi"/>
              </w:rPr>
              <w:t>).</w:t>
            </w:r>
            <w:r w:rsidRPr="00A555C1">
              <w:rPr>
                <w:rFonts w:cstheme="minorHAnsi"/>
              </w:rPr>
              <w:t xml:space="preserve"> </w:t>
            </w:r>
            <w:r w:rsidR="00F50236" w:rsidRPr="00F50236">
              <w:rPr>
                <w:rFonts w:cstheme="minorHAnsi"/>
              </w:rPr>
              <w:t>Interventions for addressing low balance confidence in older adults; a systematic review and meta-analysis</w:t>
            </w:r>
            <w:r w:rsidR="00F50236">
              <w:rPr>
                <w:rFonts w:cstheme="minorHAnsi"/>
              </w:rPr>
              <w:t xml:space="preserve">. </w:t>
            </w:r>
            <w:r w:rsidRPr="00F50236">
              <w:rPr>
                <w:rFonts w:cstheme="minorHAnsi"/>
                <w:i/>
                <w:iCs/>
              </w:rPr>
              <w:t>Age Ageing</w:t>
            </w:r>
            <w:r w:rsidR="00F50236">
              <w:t xml:space="preserve"> </w:t>
            </w:r>
            <w:r w:rsidR="00F50236" w:rsidRPr="00F50236">
              <w:rPr>
                <w:rFonts w:cstheme="minorHAnsi"/>
                <w:i/>
                <w:iCs/>
              </w:rPr>
              <w:t>Author manuscript</w:t>
            </w:r>
            <w:r w:rsidRPr="00A555C1">
              <w:rPr>
                <w:rFonts w:cstheme="minorHAnsi"/>
              </w:rPr>
              <w:t>.</w:t>
            </w:r>
            <w:r w:rsidR="001F2DBA" w:rsidRPr="00A555C1">
              <w:rPr>
                <w:rFonts w:cstheme="minorHAnsi"/>
              </w:rPr>
              <w:t xml:space="preserve"> </w:t>
            </w:r>
            <w:r w:rsidR="00B96286" w:rsidRPr="00A555C1">
              <w:rPr>
                <w:rFonts w:cstheme="minorHAnsi"/>
              </w:rPr>
              <w:t>40(3): 297–306. doi:10.1093/ageing/afr037</w:t>
            </w:r>
          </w:p>
        </w:tc>
      </w:tr>
      <w:tr w:rsidR="00642AAC" w:rsidTr="00A8622C">
        <w:trPr>
          <w:trHeight w:val="1786"/>
        </w:trPr>
        <w:tc>
          <w:tcPr>
            <w:tcW w:w="4675" w:type="dxa"/>
          </w:tcPr>
          <w:p w:rsidR="00642AAC" w:rsidRDefault="00642AAC" w:rsidP="0015172F">
            <w:r>
              <w:t>Population</w:t>
            </w:r>
          </w:p>
        </w:tc>
        <w:tc>
          <w:tcPr>
            <w:tcW w:w="5407" w:type="dxa"/>
          </w:tcPr>
          <w:p w:rsidR="00642AAC" w:rsidRDefault="0000160A" w:rsidP="0015172F">
            <w:r>
              <w:t xml:space="preserve">Older </w:t>
            </w:r>
            <w:proofErr w:type="gramStart"/>
            <w:r>
              <w:t>adults ,</w:t>
            </w:r>
            <w:proofErr w:type="gramEnd"/>
            <w:r>
              <w:t xml:space="preserve"> rang </w:t>
            </w:r>
            <w:r w:rsidRPr="0000160A">
              <w:t>of 60 years or older.</w:t>
            </w:r>
          </w:p>
          <w:p w:rsidR="0000160A" w:rsidRDefault="0000160A" w:rsidP="0015172F"/>
          <w:p w:rsidR="0000160A" w:rsidRDefault="0000160A" w:rsidP="0015172F"/>
        </w:tc>
      </w:tr>
      <w:tr w:rsidR="00642AAC" w:rsidTr="00A8622C">
        <w:trPr>
          <w:trHeight w:val="1891"/>
        </w:trPr>
        <w:tc>
          <w:tcPr>
            <w:tcW w:w="4675" w:type="dxa"/>
          </w:tcPr>
          <w:p w:rsidR="00642AAC" w:rsidRDefault="00642AAC" w:rsidP="0015172F">
            <w:r>
              <w:t>Intervention</w:t>
            </w:r>
          </w:p>
        </w:tc>
        <w:tc>
          <w:tcPr>
            <w:tcW w:w="5407" w:type="dxa"/>
          </w:tcPr>
          <w:p w:rsidR="000A194C" w:rsidRDefault="000A194C" w:rsidP="000A194C">
            <w:pPr>
              <w:pStyle w:val="Default"/>
            </w:pPr>
          </w:p>
          <w:p w:rsidR="0032368F" w:rsidRPr="00A477DC" w:rsidRDefault="000A194C" w:rsidP="000A194C">
            <w:r w:rsidRPr="00A477DC">
              <w:t xml:space="preserve">Exercise = </w:t>
            </w:r>
            <w:r w:rsidR="0000160A" w:rsidRPr="00A477DC">
              <w:t>Nine trials</w:t>
            </w:r>
            <w:r w:rsidR="0032368F" w:rsidRPr="00A477DC">
              <w:t>; 2 sessions per week for duration of 5 weeks to a maximum of 4–5 sessions a week for 16 weeks.</w:t>
            </w:r>
          </w:p>
          <w:p w:rsidR="0032368F" w:rsidRPr="00A477DC" w:rsidRDefault="0000160A" w:rsidP="0032368F">
            <w:r w:rsidRPr="00A477DC">
              <w:t xml:space="preserve"> </w:t>
            </w:r>
            <w:r w:rsidR="0032368F" w:rsidRPr="00A477DC">
              <w:t>Tai Chi</w:t>
            </w:r>
            <w:r w:rsidR="00A477DC" w:rsidRPr="00A477DC">
              <w:t>= 5 trials</w:t>
            </w:r>
            <w:r w:rsidR="0032368F" w:rsidRPr="00A477DC">
              <w:t xml:space="preserve"> from 8 to 48 weeks</w:t>
            </w:r>
          </w:p>
          <w:p w:rsidR="0032368F" w:rsidRDefault="000A194C" w:rsidP="0015172F">
            <w:r w:rsidRPr="00A477DC">
              <w:t>multifactorial intervention =10 trials</w:t>
            </w:r>
            <w:r w:rsidR="00A477DC" w:rsidRPr="00A477DC">
              <w:t xml:space="preserve">; small effect size </w:t>
            </w:r>
            <w:proofErr w:type="gramStart"/>
            <w:r w:rsidR="00A477DC" w:rsidRPr="00A477DC">
              <w:t>similar to</w:t>
            </w:r>
            <w:proofErr w:type="gramEnd"/>
            <w:r w:rsidR="00A477DC" w:rsidRPr="00A477DC">
              <w:t xml:space="preserve"> exercise only.</w:t>
            </w:r>
          </w:p>
        </w:tc>
      </w:tr>
      <w:tr w:rsidR="00642AAC" w:rsidTr="00A8622C">
        <w:trPr>
          <w:trHeight w:val="1786"/>
        </w:trPr>
        <w:tc>
          <w:tcPr>
            <w:tcW w:w="4675" w:type="dxa"/>
          </w:tcPr>
          <w:p w:rsidR="00642AAC" w:rsidRDefault="00642AAC" w:rsidP="0015172F">
            <w:r>
              <w:t>Contro</w:t>
            </w:r>
            <w:r w:rsidR="0032368F">
              <w:t>l</w:t>
            </w:r>
          </w:p>
        </w:tc>
        <w:tc>
          <w:tcPr>
            <w:tcW w:w="5407" w:type="dxa"/>
          </w:tcPr>
          <w:p w:rsidR="00642AAC" w:rsidRDefault="001F2DBA" w:rsidP="0015172F">
            <w:r>
              <w:t>nothing</w:t>
            </w:r>
          </w:p>
        </w:tc>
      </w:tr>
      <w:tr w:rsidR="00642AAC" w:rsidTr="00A8622C">
        <w:trPr>
          <w:trHeight w:val="1891"/>
        </w:trPr>
        <w:tc>
          <w:tcPr>
            <w:tcW w:w="4675" w:type="dxa"/>
          </w:tcPr>
          <w:p w:rsidR="00642AAC" w:rsidRDefault="00642AAC" w:rsidP="0015172F">
            <w:r>
              <w:t>Outcome</w:t>
            </w:r>
          </w:p>
        </w:tc>
        <w:tc>
          <w:tcPr>
            <w:tcW w:w="5407" w:type="dxa"/>
          </w:tcPr>
          <w:p w:rsidR="00642AAC" w:rsidRDefault="00A477DC" w:rsidP="0015172F">
            <w:r w:rsidRPr="00A477DC">
              <w:t>outcome measures in the RCTs were all continuous scales of BC or falls efficacy; the ABC, FES, MFES</w:t>
            </w:r>
          </w:p>
        </w:tc>
      </w:tr>
      <w:tr w:rsidR="00642AAC" w:rsidTr="00A8622C">
        <w:trPr>
          <w:trHeight w:val="1786"/>
        </w:trPr>
        <w:tc>
          <w:tcPr>
            <w:tcW w:w="4675" w:type="dxa"/>
          </w:tcPr>
          <w:p w:rsidR="00642AAC" w:rsidRDefault="00642AAC" w:rsidP="0015172F">
            <w:r>
              <w:t>Strengths/Limitations/Comments</w:t>
            </w:r>
          </w:p>
        </w:tc>
        <w:tc>
          <w:tcPr>
            <w:tcW w:w="5407" w:type="dxa"/>
          </w:tcPr>
          <w:p w:rsidR="00642AAC" w:rsidRDefault="0032368F" w:rsidP="0015172F">
            <w:r w:rsidRPr="0032368F">
              <w:t>The interventions were very different in terms of type, duration and intensity</w:t>
            </w:r>
            <w:r w:rsidR="000A194C">
              <w:t>.</w:t>
            </w:r>
          </w:p>
          <w:p w:rsidR="000A194C" w:rsidRDefault="000A194C" w:rsidP="0015172F">
            <w:r>
              <w:t xml:space="preserve">Limitation; short, </w:t>
            </w:r>
            <w:r w:rsidRPr="000A194C">
              <w:t>limit number of trials per population</w:t>
            </w:r>
          </w:p>
        </w:tc>
      </w:tr>
    </w:tbl>
    <w:p w:rsidR="00B51F35" w:rsidRDefault="006D1360"/>
    <w:p w:rsidR="007907C7" w:rsidRDefault="007907C7"/>
    <w:tbl>
      <w:tblPr>
        <w:tblStyle w:val="TableGrid"/>
        <w:tblW w:w="10082" w:type="dxa"/>
        <w:tblLook w:val="04A0" w:firstRow="1" w:lastRow="0" w:firstColumn="1" w:lastColumn="0" w:noHBand="0" w:noVBand="1"/>
      </w:tblPr>
      <w:tblGrid>
        <w:gridCol w:w="3325"/>
        <w:gridCol w:w="6757"/>
      </w:tblGrid>
      <w:tr w:rsidR="007907C7" w:rsidRPr="007907C7" w:rsidTr="006124AA">
        <w:trPr>
          <w:trHeight w:val="530"/>
        </w:trPr>
        <w:tc>
          <w:tcPr>
            <w:tcW w:w="10082" w:type="dxa"/>
            <w:gridSpan w:val="2"/>
          </w:tcPr>
          <w:p w:rsidR="007907C7" w:rsidRPr="007907C7" w:rsidRDefault="007907C7" w:rsidP="007907C7">
            <w:r w:rsidRPr="007907C7">
              <w:rPr>
                <w:b/>
                <w:bCs/>
              </w:rPr>
              <w:lastRenderedPageBreak/>
              <w:t>Article 2 titled:</w:t>
            </w:r>
            <w:r>
              <w:t xml:space="preserve"> </w:t>
            </w:r>
            <w:r w:rsidRPr="007907C7">
              <w:t>Improved Balance Confidence and Stability for Elderly After 6 Weeks of a Multimodal Self-Administered Balance-Enhancing Exercise Program: A Randomized Single Arm Crossover Study</w:t>
            </w:r>
            <w:r>
              <w:t>.</w:t>
            </w:r>
          </w:p>
        </w:tc>
      </w:tr>
      <w:tr w:rsidR="007907C7" w:rsidRPr="007907C7" w:rsidTr="007907C7">
        <w:trPr>
          <w:trHeight w:val="530"/>
        </w:trPr>
        <w:tc>
          <w:tcPr>
            <w:tcW w:w="332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 xml:space="preserve">Research Question </w:t>
            </w:r>
          </w:p>
        </w:tc>
        <w:tc>
          <w:tcPr>
            <w:tcW w:w="675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What is the effect of balance training on reducing falls in older adults?</w:t>
            </w:r>
          </w:p>
        </w:tc>
      </w:tr>
      <w:tr w:rsidR="007907C7" w:rsidRPr="007907C7" w:rsidTr="007907C7">
        <w:trPr>
          <w:trHeight w:val="530"/>
        </w:trPr>
        <w:tc>
          <w:tcPr>
            <w:tcW w:w="332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Type of Study</w:t>
            </w:r>
          </w:p>
        </w:tc>
        <w:tc>
          <w:tcPr>
            <w:tcW w:w="675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RCT</w:t>
            </w:r>
          </w:p>
        </w:tc>
      </w:tr>
      <w:tr w:rsidR="007907C7" w:rsidRPr="007907C7" w:rsidTr="007907C7">
        <w:trPr>
          <w:trHeight w:val="1891"/>
        </w:trPr>
        <w:tc>
          <w:tcPr>
            <w:tcW w:w="332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Citation</w:t>
            </w:r>
          </w:p>
        </w:tc>
        <w:tc>
          <w:tcPr>
            <w:tcW w:w="6757" w:type="dxa"/>
          </w:tcPr>
          <w:p w:rsidR="007907C7" w:rsidRPr="007907C7" w:rsidRDefault="007907C7" w:rsidP="007907C7">
            <w:pPr>
              <w:spacing w:after="160" w:line="259" w:lineRule="auto"/>
            </w:pPr>
            <w:proofErr w:type="spellStart"/>
            <w:r w:rsidRPr="007907C7">
              <w:t>Hafström</w:t>
            </w:r>
            <w:proofErr w:type="spellEnd"/>
            <w:r w:rsidRPr="007907C7">
              <w:t xml:space="preserve">, A., Malmström, EM., </w:t>
            </w:r>
            <w:proofErr w:type="spellStart"/>
            <w:r w:rsidRPr="007907C7">
              <w:t>Terdèn</w:t>
            </w:r>
            <w:proofErr w:type="spellEnd"/>
            <w:r w:rsidRPr="007907C7">
              <w:t xml:space="preserve">, J., </w:t>
            </w:r>
            <w:proofErr w:type="spellStart"/>
            <w:r w:rsidRPr="007907C7">
              <w:t>Fransson</w:t>
            </w:r>
            <w:proofErr w:type="spellEnd"/>
            <w:r w:rsidRPr="007907C7">
              <w:t xml:space="preserve">, PA., and Magnusson, M. (2016). Improved Balance Confidence and Stability for Elderly After 6 Weeks of a Multimodal Self-Administered Balance-Enhancing Exercise Program: A Randomized Single Arm Crossover Study. </w:t>
            </w:r>
            <w:r w:rsidRPr="007907C7">
              <w:rPr>
                <w:i/>
                <w:iCs/>
              </w:rPr>
              <w:t>Gerontology &amp; Geriatric Medicine</w:t>
            </w:r>
            <w:r w:rsidRPr="007907C7">
              <w:t xml:space="preserve"> 2:2333721416644149. </w:t>
            </w:r>
            <w:proofErr w:type="spellStart"/>
            <w:r w:rsidRPr="007907C7">
              <w:t>doi</w:t>
            </w:r>
            <w:proofErr w:type="spellEnd"/>
            <w:r w:rsidRPr="007907C7">
              <w:t>: 10.1177/2333721416644149.</w:t>
            </w:r>
          </w:p>
        </w:tc>
      </w:tr>
      <w:tr w:rsidR="007907C7" w:rsidRPr="007907C7" w:rsidTr="007907C7">
        <w:trPr>
          <w:trHeight w:val="1196"/>
        </w:trPr>
        <w:tc>
          <w:tcPr>
            <w:tcW w:w="332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Population</w:t>
            </w:r>
          </w:p>
        </w:tc>
        <w:tc>
          <w:tcPr>
            <w:tcW w:w="675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 xml:space="preserve">40 participants aged 60 to 80 years </w:t>
            </w:r>
          </w:p>
          <w:p w:rsidR="007907C7" w:rsidRPr="007907C7" w:rsidRDefault="007907C7" w:rsidP="007907C7">
            <w:pPr>
              <w:spacing w:after="160" w:line="259" w:lineRule="auto"/>
            </w:pPr>
          </w:p>
        </w:tc>
      </w:tr>
      <w:tr w:rsidR="007907C7" w:rsidRPr="007907C7" w:rsidTr="007907C7">
        <w:trPr>
          <w:trHeight w:val="1891"/>
        </w:trPr>
        <w:tc>
          <w:tcPr>
            <w:tcW w:w="332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Intervention</w:t>
            </w:r>
          </w:p>
        </w:tc>
        <w:tc>
          <w:tcPr>
            <w:tcW w:w="675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6 weeks of BEEP training, on average for 16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min four times weekly.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Exercises with eyes open (EO) or eyes closed (EC).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Balance-enhancing exercise program (BEEP) designed to develop individual balance skills,</w:t>
            </w:r>
          </w:p>
        </w:tc>
      </w:tr>
      <w:tr w:rsidR="007907C7" w:rsidRPr="007907C7" w:rsidTr="007907C7">
        <w:trPr>
          <w:trHeight w:val="1786"/>
        </w:trPr>
        <w:tc>
          <w:tcPr>
            <w:tcW w:w="332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Control</w:t>
            </w:r>
          </w:p>
        </w:tc>
        <w:tc>
          <w:tcPr>
            <w:tcW w:w="675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controlling a multisegmented structure, control of each joint requires resources, muscle force and flexibility.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muscle weakness of the lower limbs</w:t>
            </w:r>
          </w:p>
          <w:p w:rsidR="007907C7" w:rsidRPr="007907C7" w:rsidRDefault="007907C7" w:rsidP="007907C7">
            <w:pPr>
              <w:spacing w:after="160" w:line="259" w:lineRule="auto"/>
            </w:pP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 xml:space="preserve">improvement and stability in balance. </w:t>
            </w:r>
          </w:p>
        </w:tc>
      </w:tr>
      <w:tr w:rsidR="007907C7" w:rsidRPr="007907C7" w:rsidTr="007907C7">
        <w:trPr>
          <w:trHeight w:val="1891"/>
        </w:trPr>
        <w:tc>
          <w:tcPr>
            <w:tcW w:w="332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Outcome</w:t>
            </w:r>
          </w:p>
        </w:tc>
        <w:tc>
          <w:tcPr>
            <w:tcW w:w="675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One-leg standing time improved 32%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 xml:space="preserve">with eyes </w:t>
            </w:r>
            <w:proofErr w:type="gramStart"/>
            <w:r w:rsidRPr="007907C7">
              <w:t>open ,</w:t>
            </w:r>
            <w:proofErr w:type="gramEnd"/>
            <w:r w:rsidRPr="007907C7">
              <w:t xml:space="preserve"> 206% with eyes closed on solid surface, and 54% eye open on compliant surface.</w:t>
            </w:r>
          </w:p>
          <w:p w:rsidR="007907C7" w:rsidRPr="007907C7" w:rsidRDefault="007907C7" w:rsidP="007907C7">
            <w:pPr>
              <w:spacing w:after="160" w:line="259" w:lineRule="auto"/>
            </w:pP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47% of the participants reported some type of balance problems</w:t>
            </w:r>
          </w:p>
          <w:p w:rsidR="007907C7" w:rsidRPr="007907C7" w:rsidRDefault="007907C7" w:rsidP="007907C7">
            <w:pPr>
              <w:spacing w:after="160" w:line="259" w:lineRule="auto"/>
            </w:pPr>
          </w:p>
        </w:tc>
      </w:tr>
      <w:tr w:rsidR="007907C7" w:rsidRPr="007907C7" w:rsidTr="007907C7">
        <w:trPr>
          <w:trHeight w:val="1786"/>
        </w:trPr>
        <w:tc>
          <w:tcPr>
            <w:tcW w:w="332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Strengths/Limitations/Comments</w:t>
            </w:r>
          </w:p>
        </w:tc>
        <w:tc>
          <w:tcPr>
            <w:tcW w:w="675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lack of improvement in some of the balance outcome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measurements for both the initial intervention and control groups.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Limitation; maximum time limit was set to 60, respectively 10 s.</w:t>
            </w:r>
          </w:p>
        </w:tc>
      </w:tr>
    </w:tbl>
    <w:p w:rsidR="007907C7" w:rsidRDefault="007907C7"/>
    <w:tbl>
      <w:tblPr>
        <w:tblStyle w:val="TableGrid"/>
        <w:tblW w:w="10082" w:type="dxa"/>
        <w:tblLook w:val="04A0" w:firstRow="1" w:lastRow="0" w:firstColumn="1" w:lastColumn="0" w:noHBand="0" w:noVBand="1"/>
      </w:tblPr>
      <w:tblGrid>
        <w:gridCol w:w="3865"/>
        <w:gridCol w:w="6217"/>
      </w:tblGrid>
      <w:tr w:rsidR="007907C7" w:rsidRPr="007907C7" w:rsidTr="00A91561">
        <w:trPr>
          <w:trHeight w:val="530"/>
        </w:trPr>
        <w:tc>
          <w:tcPr>
            <w:tcW w:w="10082" w:type="dxa"/>
            <w:gridSpan w:val="2"/>
          </w:tcPr>
          <w:p w:rsidR="007907C7" w:rsidRPr="007907C7" w:rsidRDefault="007907C7" w:rsidP="007907C7">
            <w:r w:rsidRPr="007907C7">
              <w:rPr>
                <w:b/>
                <w:bCs/>
              </w:rPr>
              <w:lastRenderedPageBreak/>
              <w:t>Article 3 titled:</w:t>
            </w:r>
            <w:r>
              <w:t xml:space="preserve"> </w:t>
            </w:r>
            <w:r w:rsidRPr="007907C7">
              <w:t xml:space="preserve">Taking balance training for older adults one step further: the rationale for and a description of a proven balance training </w:t>
            </w:r>
            <w:proofErr w:type="spellStart"/>
            <w:r w:rsidRPr="007907C7">
              <w:t>programme</w:t>
            </w:r>
            <w:proofErr w:type="spellEnd"/>
            <w:r w:rsidRPr="007907C7">
              <w:t>.</w:t>
            </w:r>
          </w:p>
        </w:tc>
      </w:tr>
      <w:tr w:rsidR="007907C7" w:rsidRPr="007907C7" w:rsidTr="007947A3">
        <w:trPr>
          <w:trHeight w:val="530"/>
        </w:trPr>
        <w:tc>
          <w:tcPr>
            <w:tcW w:w="386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 xml:space="preserve">Research Question </w:t>
            </w:r>
          </w:p>
        </w:tc>
        <w:tc>
          <w:tcPr>
            <w:tcW w:w="621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What is the effect of balance training on reducing falls in older adults?</w:t>
            </w:r>
          </w:p>
        </w:tc>
      </w:tr>
      <w:tr w:rsidR="007907C7" w:rsidRPr="007907C7" w:rsidTr="007947A3">
        <w:trPr>
          <w:trHeight w:val="530"/>
        </w:trPr>
        <w:tc>
          <w:tcPr>
            <w:tcW w:w="386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Type of Study</w:t>
            </w:r>
          </w:p>
        </w:tc>
        <w:tc>
          <w:tcPr>
            <w:tcW w:w="621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RCT</w:t>
            </w:r>
          </w:p>
        </w:tc>
      </w:tr>
      <w:tr w:rsidR="007907C7" w:rsidRPr="007907C7" w:rsidTr="007947A3">
        <w:trPr>
          <w:trHeight w:val="1891"/>
        </w:trPr>
        <w:tc>
          <w:tcPr>
            <w:tcW w:w="386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Citation</w:t>
            </w:r>
          </w:p>
        </w:tc>
        <w:tc>
          <w:tcPr>
            <w:tcW w:w="6217" w:type="dxa"/>
          </w:tcPr>
          <w:p w:rsidR="007907C7" w:rsidRPr="007907C7" w:rsidRDefault="007907C7" w:rsidP="007907C7">
            <w:pPr>
              <w:spacing w:after="160" w:line="259" w:lineRule="auto"/>
            </w:pPr>
            <w:proofErr w:type="spellStart"/>
            <w:r w:rsidRPr="007907C7">
              <w:t>Halvarsson</w:t>
            </w:r>
            <w:proofErr w:type="spellEnd"/>
            <w:r w:rsidRPr="007907C7">
              <w:t xml:space="preserve">, A., </w:t>
            </w:r>
            <w:proofErr w:type="spellStart"/>
            <w:r w:rsidRPr="007907C7">
              <w:t>Dohrn</w:t>
            </w:r>
            <w:proofErr w:type="spellEnd"/>
            <w:r w:rsidRPr="007907C7">
              <w:t xml:space="preserve">, IM., </w:t>
            </w:r>
            <w:proofErr w:type="spellStart"/>
            <w:r w:rsidRPr="007907C7">
              <w:t>Ståhle</w:t>
            </w:r>
            <w:proofErr w:type="spellEnd"/>
            <w:r w:rsidRPr="007907C7">
              <w:t xml:space="preserve">, A. (2015). Taking balance training for older adults one step further: the rationale for and a description of a proven balance training </w:t>
            </w:r>
            <w:proofErr w:type="spellStart"/>
            <w:r w:rsidRPr="007907C7">
              <w:t>programme</w:t>
            </w:r>
            <w:proofErr w:type="spellEnd"/>
            <w:r w:rsidRPr="007907C7">
              <w:t xml:space="preserve">. </w:t>
            </w:r>
            <w:r w:rsidRPr="007907C7">
              <w:rPr>
                <w:i/>
                <w:iCs/>
              </w:rPr>
              <w:t>Clinical Rehabilitation</w:t>
            </w:r>
            <w:r w:rsidRPr="007907C7">
              <w:t xml:space="preserve">. 29(5): 417–425. </w:t>
            </w:r>
            <w:proofErr w:type="spellStart"/>
            <w:r w:rsidRPr="007907C7">
              <w:t>doi</w:t>
            </w:r>
            <w:proofErr w:type="spellEnd"/>
            <w:r w:rsidRPr="007907C7">
              <w:t>: 10.1177/0269215514546770</w:t>
            </w:r>
          </w:p>
        </w:tc>
      </w:tr>
      <w:tr w:rsidR="007907C7" w:rsidRPr="007907C7" w:rsidTr="007947A3">
        <w:trPr>
          <w:trHeight w:val="1786"/>
        </w:trPr>
        <w:tc>
          <w:tcPr>
            <w:tcW w:w="386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Population</w:t>
            </w:r>
          </w:p>
        </w:tc>
        <w:tc>
          <w:tcPr>
            <w:tcW w:w="621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6–10 participants in groups. (older adult)</w:t>
            </w:r>
          </w:p>
        </w:tc>
      </w:tr>
      <w:tr w:rsidR="007907C7" w:rsidRPr="007907C7" w:rsidTr="007947A3">
        <w:trPr>
          <w:trHeight w:val="1891"/>
        </w:trPr>
        <w:tc>
          <w:tcPr>
            <w:tcW w:w="386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Intervention</w:t>
            </w:r>
          </w:p>
        </w:tc>
        <w:tc>
          <w:tcPr>
            <w:tcW w:w="621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 xml:space="preserve">-three times per week </w:t>
            </w:r>
            <w:proofErr w:type="gramStart"/>
            <w:r w:rsidRPr="007907C7">
              <w:t>during</w:t>
            </w:r>
            <w:proofErr w:type="gramEnd"/>
            <w:r w:rsidRPr="007907C7">
              <w:t xml:space="preserve"> 12 weeks, 45 minutes in sessions, with two or three physiotherapists present.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-warm-up (5-7 minute)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-exercises performed while sitting on balls (15 minutes) w/ different size of balance balls 55-75 cm diameter</w:t>
            </w:r>
          </w:p>
          <w:p w:rsidR="007907C7" w:rsidRPr="007907C7" w:rsidRDefault="007907C7" w:rsidP="007907C7">
            <w:pPr>
              <w:spacing w:after="160" w:line="259" w:lineRule="auto"/>
            </w:pPr>
            <w:r w:rsidRPr="007907C7">
              <w:t>-exercises standing and walking (15-20 minutes)</w:t>
            </w:r>
          </w:p>
        </w:tc>
      </w:tr>
      <w:tr w:rsidR="007907C7" w:rsidRPr="007907C7" w:rsidTr="007947A3">
        <w:trPr>
          <w:trHeight w:val="1786"/>
        </w:trPr>
        <w:tc>
          <w:tcPr>
            <w:tcW w:w="386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Control</w:t>
            </w:r>
          </w:p>
        </w:tc>
        <w:tc>
          <w:tcPr>
            <w:tcW w:w="621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nothing</w:t>
            </w:r>
          </w:p>
        </w:tc>
      </w:tr>
      <w:tr w:rsidR="007907C7" w:rsidRPr="007907C7" w:rsidTr="007947A3">
        <w:trPr>
          <w:trHeight w:val="1891"/>
        </w:trPr>
        <w:tc>
          <w:tcPr>
            <w:tcW w:w="386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Outcome</w:t>
            </w:r>
          </w:p>
        </w:tc>
        <w:tc>
          <w:tcPr>
            <w:tcW w:w="621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improved fall-related self-efficacy, reduced fear of falling, increased walking speed, and improved physical function.</w:t>
            </w:r>
          </w:p>
        </w:tc>
      </w:tr>
      <w:tr w:rsidR="007907C7" w:rsidRPr="007907C7" w:rsidTr="007947A3">
        <w:trPr>
          <w:trHeight w:val="1786"/>
        </w:trPr>
        <w:tc>
          <w:tcPr>
            <w:tcW w:w="3865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>Strengths/Limitations/Comments</w:t>
            </w:r>
          </w:p>
        </w:tc>
        <w:tc>
          <w:tcPr>
            <w:tcW w:w="6217" w:type="dxa"/>
          </w:tcPr>
          <w:p w:rsidR="007907C7" w:rsidRPr="007907C7" w:rsidRDefault="007907C7" w:rsidP="007907C7">
            <w:pPr>
              <w:spacing w:after="160" w:line="259" w:lineRule="auto"/>
            </w:pPr>
            <w:r w:rsidRPr="007907C7">
              <w:t xml:space="preserve">Comments; the </w:t>
            </w:r>
            <w:proofErr w:type="spellStart"/>
            <w:r w:rsidRPr="007907C7">
              <w:t>programme</w:t>
            </w:r>
            <w:proofErr w:type="spellEnd"/>
            <w:r w:rsidRPr="007907C7">
              <w:t xml:space="preserve"> was motivating, valuable, and enjoyable with fun, and reflected in a high attendance rate.</w:t>
            </w:r>
          </w:p>
        </w:tc>
      </w:tr>
      <w:tr w:rsidR="007907C7" w:rsidTr="0057737C">
        <w:trPr>
          <w:trHeight w:val="530"/>
        </w:trPr>
        <w:tc>
          <w:tcPr>
            <w:tcW w:w="10082" w:type="dxa"/>
            <w:gridSpan w:val="2"/>
          </w:tcPr>
          <w:p w:rsidR="007907C7" w:rsidRPr="00B703EF" w:rsidRDefault="007907C7" w:rsidP="007947A3">
            <w:r w:rsidRPr="007907C7">
              <w:rPr>
                <w:b/>
                <w:bCs/>
              </w:rPr>
              <w:lastRenderedPageBreak/>
              <w:t>Article 4 titled:</w:t>
            </w:r>
            <w:r>
              <w:t xml:space="preserve"> </w:t>
            </w:r>
            <w:r w:rsidRPr="007907C7">
              <w:t>Previous physical activity and body balance in elderly people</w:t>
            </w:r>
            <w:r>
              <w:t>.</w:t>
            </w:r>
          </w:p>
        </w:tc>
      </w:tr>
      <w:tr w:rsidR="007907C7" w:rsidTr="007907C7">
        <w:trPr>
          <w:trHeight w:val="530"/>
        </w:trPr>
        <w:tc>
          <w:tcPr>
            <w:tcW w:w="3865" w:type="dxa"/>
          </w:tcPr>
          <w:p w:rsidR="007907C7" w:rsidRDefault="007907C7" w:rsidP="007947A3">
            <w:r>
              <w:t xml:space="preserve">Research Question </w:t>
            </w:r>
          </w:p>
        </w:tc>
        <w:tc>
          <w:tcPr>
            <w:tcW w:w="6217" w:type="dxa"/>
          </w:tcPr>
          <w:p w:rsidR="007907C7" w:rsidRDefault="007907C7" w:rsidP="007947A3">
            <w:r w:rsidRPr="00B703EF">
              <w:t>What is the effect of balance training on reducing falls in older adults?</w:t>
            </w:r>
          </w:p>
        </w:tc>
      </w:tr>
      <w:tr w:rsidR="007907C7" w:rsidTr="007907C7">
        <w:trPr>
          <w:trHeight w:val="530"/>
        </w:trPr>
        <w:tc>
          <w:tcPr>
            <w:tcW w:w="3865" w:type="dxa"/>
          </w:tcPr>
          <w:p w:rsidR="007907C7" w:rsidRDefault="007907C7" w:rsidP="007947A3">
            <w:r>
              <w:t>Type of Study</w:t>
            </w:r>
          </w:p>
        </w:tc>
        <w:tc>
          <w:tcPr>
            <w:tcW w:w="6217" w:type="dxa"/>
          </w:tcPr>
          <w:p w:rsidR="007907C7" w:rsidRDefault="007907C7" w:rsidP="007947A3">
            <w:r>
              <w:t>RCT</w:t>
            </w:r>
          </w:p>
        </w:tc>
      </w:tr>
      <w:tr w:rsidR="007907C7" w:rsidTr="007907C7">
        <w:trPr>
          <w:trHeight w:val="1891"/>
        </w:trPr>
        <w:tc>
          <w:tcPr>
            <w:tcW w:w="3865" w:type="dxa"/>
          </w:tcPr>
          <w:p w:rsidR="007907C7" w:rsidRDefault="007907C7" w:rsidP="007947A3">
            <w:r>
              <w:t>Citation</w:t>
            </w:r>
          </w:p>
        </w:tc>
        <w:tc>
          <w:tcPr>
            <w:tcW w:w="6217" w:type="dxa"/>
          </w:tcPr>
          <w:p w:rsidR="007907C7" w:rsidRDefault="007907C7" w:rsidP="007947A3">
            <w:proofErr w:type="spellStart"/>
            <w:r w:rsidRPr="00B703EF">
              <w:t>Famuła</w:t>
            </w:r>
            <w:proofErr w:type="spellEnd"/>
            <w:r>
              <w:t>,</w:t>
            </w:r>
            <w:r w:rsidRPr="00B703EF">
              <w:t xml:space="preserve"> A</w:t>
            </w:r>
            <w:r>
              <w:t>.</w:t>
            </w:r>
            <w:r w:rsidRPr="00B703EF">
              <w:t xml:space="preserve">, </w:t>
            </w:r>
            <w:proofErr w:type="spellStart"/>
            <w:r w:rsidRPr="00B703EF">
              <w:t>Nowotny-Czupryna</w:t>
            </w:r>
            <w:proofErr w:type="spellEnd"/>
            <w:r>
              <w:t>,</w:t>
            </w:r>
            <w:r w:rsidRPr="00B703EF">
              <w:t xml:space="preserve"> O</w:t>
            </w:r>
            <w:r>
              <w:t>.</w:t>
            </w:r>
            <w:r w:rsidRPr="00B703EF">
              <w:t xml:space="preserve">, </w:t>
            </w:r>
            <w:proofErr w:type="spellStart"/>
            <w:r w:rsidRPr="00B703EF">
              <w:t>Czupryna</w:t>
            </w:r>
            <w:proofErr w:type="spellEnd"/>
            <w:r>
              <w:t>,</w:t>
            </w:r>
            <w:r w:rsidRPr="00B703EF">
              <w:t xml:space="preserve"> K</w:t>
            </w:r>
            <w:r>
              <w:t>.</w:t>
            </w:r>
            <w:r w:rsidRPr="00B703EF">
              <w:t xml:space="preserve">, </w:t>
            </w:r>
            <w:r>
              <w:t xml:space="preserve">and </w:t>
            </w:r>
            <w:proofErr w:type="spellStart"/>
            <w:r w:rsidRPr="00B703EF">
              <w:t>Nowotny</w:t>
            </w:r>
            <w:proofErr w:type="spellEnd"/>
            <w:r>
              <w:t>,</w:t>
            </w:r>
            <w:r w:rsidRPr="00B703EF">
              <w:t xml:space="preserve"> J</w:t>
            </w:r>
            <w:r>
              <w:t>. (</w:t>
            </w:r>
            <w:r w:rsidRPr="00B703EF">
              <w:t>2013</w:t>
            </w:r>
            <w:r>
              <w:t xml:space="preserve">). </w:t>
            </w:r>
            <w:r w:rsidRPr="00B703EF">
              <w:t>Previous physical activity and body balance in elderly people</w:t>
            </w:r>
            <w:r>
              <w:t xml:space="preserve">. </w:t>
            </w:r>
            <w:r w:rsidRPr="00B703EF">
              <w:rPr>
                <w:i/>
                <w:iCs/>
              </w:rPr>
              <w:t>Biology of Sport.</w:t>
            </w:r>
            <w:r>
              <w:rPr>
                <w:i/>
                <w:iCs/>
              </w:rPr>
              <w:t xml:space="preserve"> </w:t>
            </w:r>
            <w:r w:rsidRPr="00B703EF">
              <w:t xml:space="preserve">30(4):311-5. </w:t>
            </w:r>
            <w:proofErr w:type="spellStart"/>
            <w:r w:rsidRPr="00B703EF">
              <w:t>doi</w:t>
            </w:r>
            <w:proofErr w:type="spellEnd"/>
            <w:r w:rsidRPr="00B703EF">
              <w:t>: 10.5604/20831862.</w:t>
            </w:r>
          </w:p>
        </w:tc>
      </w:tr>
      <w:tr w:rsidR="007907C7" w:rsidTr="007907C7">
        <w:trPr>
          <w:trHeight w:val="1786"/>
        </w:trPr>
        <w:tc>
          <w:tcPr>
            <w:tcW w:w="3865" w:type="dxa"/>
          </w:tcPr>
          <w:p w:rsidR="007907C7" w:rsidRDefault="007907C7" w:rsidP="007947A3">
            <w:r>
              <w:t>Population</w:t>
            </w:r>
          </w:p>
        </w:tc>
        <w:tc>
          <w:tcPr>
            <w:tcW w:w="6217" w:type="dxa"/>
          </w:tcPr>
          <w:p w:rsidR="007907C7" w:rsidRDefault="007907C7" w:rsidP="007947A3">
            <w:r w:rsidRPr="00B703EF">
              <w:t>62 persons aged between 65 and 96 years of age</w:t>
            </w:r>
            <w:r>
              <w:t xml:space="preserve">. </w:t>
            </w:r>
          </w:p>
          <w:p w:rsidR="007907C7" w:rsidRDefault="007907C7" w:rsidP="007947A3">
            <w:r>
              <w:t>(</w:t>
            </w:r>
            <w:r w:rsidRPr="00B703EF">
              <w:t>12 men and 50 women</w:t>
            </w:r>
            <w:r>
              <w:t>)</w:t>
            </w:r>
          </w:p>
          <w:p w:rsidR="007907C7" w:rsidRDefault="007907C7" w:rsidP="007947A3"/>
        </w:tc>
      </w:tr>
      <w:tr w:rsidR="007907C7" w:rsidTr="007907C7">
        <w:trPr>
          <w:trHeight w:val="1891"/>
        </w:trPr>
        <w:tc>
          <w:tcPr>
            <w:tcW w:w="3865" w:type="dxa"/>
          </w:tcPr>
          <w:p w:rsidR="007907C7" w:rsidRDefault="007907C7" w:rsidP="007947A3">
            <w:r>
              <w:t>Intervention</w:t>
            </w:r>
          </w:p>
        </w:tc>
        <w:tc>
          <w:tcPr>
            <w:tcW w:w="6217" w:type="dxa"/>
          </w:tcPr>
          <w:p w:rsidR="007907C7" w:rsidRDefault="007907C7" w:rsidP="007947A3">
            <w:pPr>
              <w:spacing w:line="276" w:lineRule="auto"/>
              <w:rPr>
                <w:color w:val="000000"/>
                <w:shd w:val="clear" w:color="auto" w:fill="FFFFFF"/>
              </w:rPr>
            </w:pPr>
            <w:r w:rsidRPr="007228B8">
              <w:rPr>
                <w:b/>
                <w:bCs/>
              </w:rPr>
              <w:t>-Horizontally situated platform</w:t>
            </w:r>
            <w:r>
              <w:t xml:space="preserve"> =</w:t>
            </w:r>
            <w:r w:rsidRPr="006261BF">
              <w:t xml:space="preserve"> trial</w:t>
            </w:r>
            <w:r>
              <w:t xml:space="preserve"> w/visual control</w:t>
            </w:r>
            <w:r>
              <w:rPr>
                <w:color w:val="000000"/>
                <w:shd w:val="clear" w:color="auto" w:fill="FFFFFF"/>
              </w:rPr>
              <w:t xml:space="preserve"> eyes open &amp; closed; active group Eye closed: </w:t>
            </w:r>
            <w:r w:rsidRPr="00D54285">
              <w:rPr>
                <w:color w:val="000000"/>
                <w:shd w:val="clear" w:color="auto" w:fill="FFFFFF"/>
              </w:rPr>
              <w:t>72,8</w:t>
            </w:r>
            <w:r>
              <w:rPr>
                <w:color w:val="000000"/>
                <w:shd w:val="clear" w:color="auto" w:fill="FFFFFF"/>
              </w:rPr>
              <w:t xml:space="preserve"> cm– Eye open:</w:t>
            </w:r>
            <w:r>
              <w:t xml:space="preserve"> </w:t>
            </w:r>
            <w:r w:rsidRPr="00633533">
              <w:rPr>
                <w:color w:val="000000"/>
                <w:shd w:val="clear" w:color="auto" w:fill="FFFFFF"/>
              </w:rPr>
              <w:t>58,0</w:t>
            </w:r>
            <w:r>
              <w:rPr>
                <w:color w:val="000000"/>
                <w:shd w:val="clear" w:color="auto" w:fill="FFFFFF"/>
              </w:rPr>
              <w:t>cm / non-active CE:</w:t>
            </w:r>
            <w:r>
              <w:t xml:space="preserve"> </w:t>
            </w:r>
            <w:r w:rsidRPr="00633533">
              <w:rPr>
                <w:color w:val="000000"/>
                <w:shd w:val="clear" w:color="auto" w:fill="FFFFFF"/>
              </w:rPr>
              <w:t>44,5</w:t>
            </w:r>
            <w:r>
              <w:rPr>
                <w:color w:val="000000"/>
                <w:shd w:val="clear" w:color="auto" w:fill="FFFFFF"/>
              </w:rPr>
              <w:t xml:space="preserve"> cm - EO: </w:t>
            </w:r>
            <w:r w:rsidRPr="00633533">
              <w:rPr>
                <w:color w:val="000000"/>
                <w:shd w:val="clear" w:color="auto" w:fill="FFFFFF"/>
              </w:rPr>
              <w:t>43,6</w:t>
            </w:r>
            <w:r>
              <w:rPr>
                <w:color w:val="000000"/>
                <w:shd w:val="clear" w:color="auto" w:fill="FFFFFF"/>
              </w:rPr>
              <w:t xml:space="preserve"> cm.</w:t>
            </w:r>
          </w:p>
          <w:p w:rsidR="007907C7" w:rsidRPr="00EB0D3F" w:rsidRDefault="007907C7" w:rsidP="007947A3">
            <w:pPr>
              <w:spacing w:line="276" w:lineRule="auto"/>
              <w:rPr>
                <w:color w:val="000000"/>
                <w:shd w:val="clear" w:color="auto" w:fill="FFFFFF"/>
              </w:rPr>
            </w:pPr>
            <w:r w:rsidRPr="007228B8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7228B8">
              <w:rPr>
                <w:b/>
                <w:bCs/>
              </w:rPr>
              <w:t>-Forward tilted platform</w:t>
            </w:r>
            <w:r>
              <w:t xml:space="preserve"> = </w:t>
            </w:r>
            <w:r w:rsidRPr="006261BF">
              <w:t>trial</w:t>
            </w:r>
            <w:r>
              <w:t xml:space="preserve"> </w:t>
            </w:r>
            <w:r w:rsidRPr="00EB0D3F">
              <w:t>w</w:t>
            </w:r>
            <w:r>
              <w:t>/</w:t>
            </w:r>
            <w:r w:rsidRPr="00EB0D3F">
              <w:t xml:space="preserve"> eyes closed</w:t>
            </w:r>
            <w:r>
              <w:t xml:space="preserve">; </w:t>
            </w:r>
            <w:r w:rsidRPr="00633533">
              <w:t>active group Eye closed:  81,2</w:t>
            </w:r>
            <w:r>
              <w:t xml:space="preserve"> cm</w:t>
            </w:r>
            <w:r w:rsidRPr="00633533">
              <w:t xml:space="preserve"> – Eye open: 62,3 </w:t>
            </w:r>
            <w:r>
              <w:t>cm</w:t>
            </w:r>
            <w:r w:rsidRPr="00633533">
              <w:t>/ non-active CE: 51,1</w:t>
            </w:r>
            <w:r>
              <w:t>cm</w:t>
            </w:r>
            <w:r w:rsidRPr="00633533">
              <w:t xml:space="preserve"> </w:t>
            </w:r>
            <w:r>
              <w:t xml:space="preserve">– </w:t>
            </w:r>
            <w:r w:rsidRPr="00633533">
              <w:t>EO</w:t>
            </w:r>
            <w:r>
              <w:t xml:space="preserve">: </w:t>
            </w:r>
            <w:r w:rsidRPr="00633533">
              <w:t>47,9</w:t>
            </w:r>
            <w:r>
              <w:t xml:space="preserve"> cm </w:t>
            </w:r>
          </w:p>
          <w:p w:rsidR="007907C7" w:rsidRDefault="007907C7" w:rsidP="007947A3">
            <w:pPr>
              <w:spacing w:line="276" w:lineRule="auto"/>
            </w:pPr>
            <w:r w:rsidRPr="007228B8">
              <w:rPr>
                <w:b/>
                <w:bCs/>
              </w:rPr>
              <w:t>-Backward tilted platform</w:t>
            </w:r>
            <w:r>
              <w:t xml:space="preserve"> = </w:t>
            </w:r>
            <w:r w:rsidRPr="006261BF">
              <w:t>trial</w:t>
            </w:r>
            <w:r>
              <w:t xml:space="preserve"> w/ </w:t>
            </w:r>
            <w:r w:rsidRPr="00EB0D3F">
              <w:t>eyes opened</w:t>
            </w:r>
            <w:r>
              <w:t xml:space="preserve">; </w:t>
            </w:r>
            <w:r w:rsidRPr="00633533">
              <w:t xml:space="preserve">active group Eye closed:  </w:t>
            </w:r>
            <w:r w:rsidRPr="007228B8">
              <w:t xml:space="preserve">78,1 </w:t>
            </w:r>
            <w:r>
              <w:t xml:space="preserve">cm </w:t>
            </w:r>
            <w:r w:rsidRPr="00633533">
              <w:t xml:space="preserve">– Eye open: </w:t>
            </w:r>
            <w:r w:rsidRPr="007228B8">
              <w:t xml:space="preserve">64,5 </w:t>
            </w:r>
            <w:r>
              <w:t>cm</w:t>
            </w:r>
            <w:r w:rsidRPr="00633533">
              <w:t xml:space="preserve">/ non-active CE: </w:t>
            </w:r>
            <w:r w:rsidRPr="007228B8">
              <w:t xml:space="preserve">51,6 </w:t>
            </w:r>
            <w:r>
              <w:t xml:space="preserve">cm – </w:t>
            </w:r>
            <w:r w:rsidRPr="00633533">
              <w:t>EO</w:t>
            </w:r>
            <w:r>
              <w:t xml:space="preserve">: </w:t>
            </w:r>
            <w:r w:rsidRPr="007228B8">
              <w:t>47,4</w:t>
            </w:r>
            <w:r>
              <w:t>cm.</w:t>
            </w:r>
          </w:p>
        </w:tc>
      </w:tr>
      <w:tr w:rsidR="007907C7" w:rsidTr="007907C7">
        <w:trPr>
          <w:trHeight w:val="1786"/>
        </w:trPr>
        <w:tc>
          <w:tcPr>
            <w:tcW w:w="3865" w:type="dxa"/>
          </w:tcPr>
          <w:p w:rsidR="007907C7" w:rsidRDefault="007907C7" w:rsidP="007947A3">
            <w:r>
              <w:t>Control</w:t>
            </w:r>
          </w:p>
        </w:tc>
        <w:tc>
          <w:tcPr>
            <w:tcW w:w="6217" w:type="dxa"/>
          </w:tcPr>
          <w:p w:rsidR="007907C7" w:rsidRDefault="007907C7" w:rsidP="007947A3">
            <w:r>
              <w:t>nothing</w:t>
            </w:r>
          </w:p>
        </w:tc>
      </w:tr>
      <w:tr w:rsidR="007907C7" w:rsidTr="007907C7">
        <w:trPr>
          <w:trHeight w:val="1891"/>
        </w:trPr>
        <w:tc>
          <w:tcPr>
            <w:tcW w:w="3865" w:type="dxa"/>
          </w:tcPr>
          <w:p w:rsidR="007907C7" w:rsidRDefault="007907C7" w:rsidP="007947A3">
            <w:r>
              <w:t>Outcome</w:t>
            </w:r>
          </w:p>
        </w:tc>
        <w:tc>
          <w:tcPr>
            <w:tcW w:w="6217" w:type="dxa"/>
          </w:tcPr>
          <w:p w:rsidR="007907C7" w:rsidRDefault="007907C7" w:rsidP="007947A3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BAC0C1F" wp14:editId="0259BA5C">
                  <wp:simplePos x="0" y="0"/>
                  <wp:positionH relativeFrom="column">
                    <wp:posOffset>2141220</wp:posOffset>
                  </wp:positionH>
                  <wp:positionV relativeFrom="paragraph">
                    <wp:posOffset>66675</wp:posOffset>
                  </wp:positionV>
                  <wp:extent cx="120650" cy="25590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82" cy="2983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4F1EA2" wp14:editId="41570412">
                      <wp:simplePos x="0" y="0"/>
                      <wp:positionH relativeFrom="column">
                        <wp:posOffset>3017520</wp:posOffset>
                      </wp:positionH>
                      <wp:positionV relativeFrom="paragraph">
                        <wp:posOffset>31115</wp:posOffset>
                      </wp:positionV>
                      <wp:extent cx="0" cy="171450"/>
                      <wp:effectExtent l="76200" t="38100" r="57150" b="190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E4B25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237.6pt;margin-top:2.45pt;width:0;height:13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t xml:space="preserve">the measurement for </w:t>
            </w:r>
            <w:r w:rsidRPr="00EB0D3F">
              <w:t xml:space="preserve">Horizontally situated platform </w:t>
            </w:r>
            <w:r>
              <w:t xml:space="preserve">   t</w:t>
            </w:r>
            <w:r w:rsidRPr="00EB0D3F">
              <w:t>he center-of-pressure (COP)</w:t>
            </w:r>
            <w:r>
              <w:t xml:space="preserve"> path length on active group and</w:t>
            </w:r>
            <w:r w:rsidRPr="00B47656">
              <w:t xml:space="preserve"> </w:t>
            </w:r>
            <w:r>
              <w:t xml:space="preserve">  </w:t>
            </w:r>
            <w:r w:rsidRPr="00B47656">
              <w:t>in sway range area</w:t>
            </w:r>
            <w:r>
              <w:t xml:space="preserve"> on non-active group.</w:t>
            </w:r>
          </w:p>
          <w:p w:rsidR="007907C7" w:rsidRDefault="007907C7" w:rsidP="007947A3">
            <w:r>
              <w:t xml:space="preserve">For both </w:t>
            </w:r>
            <w:r w:rsidRPr="00EB0D3F">
              <w:t>Forward</w:t>
            </w:r>
            <w:r>
              <w:t xml:space="preserve"> &amp; </w:t>
            </w:r>
            <w:r w:rsidRPr="00B47656">
              <w:t>backward</w:t>
            </w:r>
            <w:r>
              <w:t xml:space="preserve"> </w:t>
            </w:r>
            <w:r w:rsidRPr="00EB0D3F">
              <w:t>tilted platform</w:t>
            </w:r>
            <w:r>
              <w:t xml:space="preserve"> noted change in COP path length on active group more than on non- active group</w:t>
            </w:r>
          </w:p>
          <w:p w:rsidR="007907C7" w:rsidRDefault="007907C7" w:rsidP="007947A3"/>
        </w:tc>
      </w:tr>
      <w:tr w:rsidR="007907C7" w:rsidTr="007907C7">
        <w:trPr>
          <w:trHeight w:val="1786"/>
        </w:trPr>
        <w:tc>
          <w:tcPr>
            <w:tcW w:w="3865" w:type="dxa"/>
          </w:tcPr>
          <w:p w:rsidR="007907C7" w:rsidRDefault="007907C7" w:rsidP="007947A3">
            <w:r>
              <w:t>Strengths/Limitations/Comments</w:t>
            </w:r>
          </w:p>
        </w:tc>
        <w:tc>
          <w:tcPr>
            <w:tcW w:w="6217" w:type="dxa"/>
          </w:tcPr>
          <w:p w:rsidR="007907C7" w:rsidRDefault="007907C7" w:rsidP="007947A3">
            <w:proofErr w:type="gramStart"/>
            <w:r>
              <w:t xml:space="preserve">Strength; </w:t>
            </w:r>
            <w:r w:rsidRPr="00B065AB">
              <w:t xml:space="preserve"> improvement</w:t>
            </w:r>
            <w:proofErr w:type="gramEnd"/>
            <w:r>
              <w:t xml:space="preserve"> in visual control </w:t>
            </w:r>
            <w:r w:rsidRPr="00870FA6">
              <w:t>of body balance</w:t>
            </w:r>
            <w:r>
              <w:t xml:space="preserve"> and the physical activity skills for older people. </w:t>
            </w:r>
          </w:p>
        </w:tc>
      </w:tr>
    </w:tbl>
    <w:p w:rsidR="006D1360" w:rsidRDefault="006D1360"/>
    <w:p w:rsidR="006D1360" w:rsidRDefault="006D1360"/>
    <w:p w:rsidR="007907C7" w:rsidRDefault="00C25F50">
      <w:bookmarkStart w:id="0" w:name="_GoBack"/>
      <w:bookmarkEnd w:id="0"/>
      <w:r>
        <w:t>Article 1 link</w:t>
      </w:r>
      <w:r w:rsidR="006D1360">
        <w:t xml:space="preserve">: </w:t>
      </w:r>
      <w:hyperlink r:id="rId5" w:history="1">
        <w:r w:rsidR="006D1360" w:rsidRPr="00460ACB">
          <w:rPr>
            <w:rStyle w:val="Hyperlink"/>
          </w:rPr>
          <w:t>https://www.ncbi.nlm.nih.gov/pmc/articles/PMC3283571/</w:t>
        </w:r>
      </w:hyperlink>
      <w:r w:rsidR="006D1360">
        <w:t xml:space="preserve"> </w:t>
      </w:r>
    </w:p>
    <w:p w:rsidR="006D1360" w:rsidRDefault="006D1360">
      <w:r>
        <w:t xml:space="preserve">Article 2 link:  </w:t>
      </w:r>
      <w:hyperlink r:id="rId6" w:history="1">
        <w:r w:rsidRPr="00460ACB">
          <w:rPr>
            <w:rStyle w:val="Hyperlink"/>
          </w:rPr>
          <w:t>https://www.ncbi.nlm.nih.gov/pmc/articles/PMC5119910/</w:t>
        </w:r>
      </w:hyperlink>
      <w:r>
        <w:t xml:space="preserve"> </w:t>
      </w:r>
    </w:p>
    <w:p w:rsidR="006D1360" w:rsidRDefault="006D1360">
      <w:r>
        <w:t xml:space="preserve">Article 3 link: </w:t>
      </w:r>
      <w:hyperlink r:id="rId7" w:history="1">
        <w:r w:rsidRPr="00460ACB">
          <w:rPr>
            <w:rStyle w:val="Hyperlink"/>
          </w:rPr>
          <w:t>https://www.ncbi.nlm.nih.gov/pmc/articles/PMC4419050/</w:t>
        </w:r>
      </w:hyperlink>
      <w:r>
        <w:t xml:space="preserve"> </w:t>
      </w:r>
    </w:p>
    <w:p w:rsidR="006D1360" w:rsidRDefault="006D1360">
      <w:r>
        <w:t xml:space="preserve">Article 4 link: </w:t>
      </w:r>
      <w:hyperlink r:id="rId8" w:history="1">
        <w:r w:rsidRPr="00460ACB">
          <w:rPr>
            <w:rStyle w:val="Hyperlink"/>
          </w:rPr>
          <w:t>https://www.ncbi.nlm.nih.gov/pmc/articles/PMC4007063/</w:t>
        </w:r>
      </w:hyperlink>
      <w:r>
        <w:t xml:space="preserve"> </w:t>
      </w:r>
    </w:p>
    <w:p w:rsidR="006D1360" w:rsidRDefault="006D1360">
      <w:pPr>
        <w:rPr>
          <w:b/>
          <w:bCs/>
          <w:color w:val="C45911" w:themeColor="accent2" w:themeShade="BF"/>
        </w:rPr>
      </w:pPr>
    </w:p>
    <w:p w:rsidR="006D1360" w:rsidRPr="006D1360" w:rsidRDefault="006D1360">
      <w:pPr>
        <w:rPr>
          <w:b/>
          <w:bCs/>
          <w:color w:val="C45911" w:themeColor="accent2" w:themeShade="BF"/>
          <w:sz w:val="24"/>
          <w:szCs w:val="24"/>
        </w:rPr>
      </w:pPr>
      <w:r w:rsidRPr="006D1360">
        <w:rPr>
          <w:b/>
          <w:bCs/>
          <w:color w:val="C45911" w:themeColor="accent2" w:themeShade="BF"/>
          <w:sz w:val="24"/>
          <w:szCs w:val="24"/>
        </w:rPr>
        <w:t xml:space="preserve">Please, find the fifth article to fit with this research; total 5 articles for this paper research. </w:t>
      </w:r>
    </w:p>
    <w:sectPr w:rsidR="006D1360" w:rsidRPr="006D1360" w:rsidSect="007907C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AAC"/>
    <w:rsid w:val="0000160A"/>
    <w:rsid w:val="00045ED3"/>
    <w:rsid w:val="000A194C"/>
    <w:rsid w:val="001F2DBA"/>
    <w:rsid w:val="0032368F"/>
    <w:rsid w:val="004F6644"/>
    <w:rsid w:val="00642AAC"/>
    <w:rsid w:val="006D1360"/>
    <w:rsid w:val="007907C7"/>
    <w:rsid w:val="0092176B"/>
    <w:rsid w:val="009D13EA"/>
    <w:rsid w:val="00A44C46"/>
    <w:rsid w:val="00A477DC"/>
    <w:rsid w:val="00A555C1"/>
    <w:rsid w:val="00A8622C"/>
    <w:rsid w:val="00B96286"/>
    <w:rsid w:val="00BA621A"/>
    <w:rsid w:val="00C25F50"/>
    <w:rsid w:val="00D57385"/>
    <w:rsid w:val="00ED085E"/>
    <w:rsid w:val="00F5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4B718"/>
  <w15:chartTrackingRefBased/>
  <w15:docId w15:val="{028B1D40-FB94-4A8F-9CDB-A5B8FAD8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2AA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19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13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400706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mc/articles/PMC441905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5119910/" TargetMode="External"/><Relationship Id="rId5" Type="http://schemas.openxmlformats.org/officeDocument/2006/relationships/hyperlink" Target="https://www.ncbi.nlm.nih.gov/pmc/articles/PMC3283571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Shimko, Emily</dc:creator>
  <cp:keywords/>
  <dc:description/>
  <cp:lastModifiedBy>gold girl</cp:lastModifiedBy>
  <cp:revision>8</cp:revision>
  <dcterms:created xsi:type="dcterms:W3CDTF">2019-11-20T01:00:00Z</dcterms:created>
  <dcterms:modified xsi:type="dcterms:W3CDTF">2019-11-27T02:17:00Z</dcterms:modified>
</cp:coreProperties>
</file>